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B7" w:rsidRDefault="006D11B2" w:rsidP="006D11B2">
      <w:pPr>
        <w:pStyle w:val="Heading2"/>
      </w:pPr>
      <w:r>
        <w:t>Redress of Grievances</w:t>
      </w:r>
    </w:p>
    <w:p w:rsidR="006D11B2" w:rsidRDefault="006D11B2" w:rsidP="006D11B2">
      <w:pPr>
        <w:jc w:val="center"/>
        <w:rPr>
          <w:lang w:val="fr-FR" w:eastAsia="fr-FR"/>
        </w:rPr>
      </w:pPr>
      <w:r>
        <w:rPr>
          <w:lang w:val="fr-FR" w:eastAsia="fr-FR"/>
        </w:rPr>
        <w:t>To all School Board Elected or Appointed Officials</w:t>
      </w:r>
    </w:p>
    <w:p w:rsidR="006D11B2" w:rsidRDefault="006D11B2" w:rsidP="006D11B2">
      <w:pPr>
        <w:pStyle w:val="NoSpacing"/>
        <w:rPr>
          <w:lang w:val="fr-FR" w:eastAsia="fr-FR"/>
        </w:rPr>
      </w:pPr>
      <w:r>
        <w:rPr>
          <w:lang w:val="fr-FR" w:eastAsia="fr-FR"/>
        </w:rPr>
        <w:tab/>
        <w:t xml:space="preserve">Since the establishment of governments by the men and women of this great Nation, that God created for all of us to live in harmony, it has always been our right to redress our grievances with all government elected officials. Our founding forefathers created governments to sever and protect all freedoms that we hold dear to our hearts. Governments were never created to rise above the men and women, but instead to protect and serve the men and women.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Let it be known that God makes nations and man create governments. What man has created, man can abolish or reestablish a new institution of government to govern them. What God creates, no man can abolish or change. God created mankind and divided them into nations by their language and ethnicity.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We have created this school board that sits before us today. Your duties were simple, educate and protect our sons and daughters. Instead, you have taken these duties that we entrusted with you and have turned them into a system of slavery, have attempted to break families apart, allowed gender-altering drugs to be given to our sons and daughters, and have allowed unethical pornographic material into our educational system.  </w:t>
      </w:r>
    </w:p>
    <w:p w:rsidR="006D11B2" w:rsidRDefault="006D11B2" w:rsidP="006D11B2">
      <w:pPr>
        <w:pStyle w:val="NoSpacing"/>
        <w:rPr>
          <w:lang w:val="fr-FR" w:eastAsia="fr-FR"/>
        </w:rPr>
      </w:pPr>
    </w:p>
    <w:p w:rsidR="006D11B2" w:rsidRPr="006D11B2" w:rsidRDefault="006D11B2" w:rsidP="006D11B2">
      <w:pPr>
        <w:pStyle w:val="NoSpacing"/>
        <w:rPr>
          <w:lang w:val="fr-FR" w:eastAsia="fr-FR"/>
        </w:rPr>
      </w:pPr>
      <w:r>
        <w:rPr>
          <w:lang w:val="fr-FR" w:eastAsia="fr-FR"/>
        </w:rPr>
        <w:tab/>
        <w:t>This Board of Education was created by all men and women of this district and it was the same men and women of this district that voted you in. Our forefathers spoke these words loud and clear back in 1776. ‘‘</w:t>
      </w:r>
      <w:r w:rsidRPr="006D11B2">
        <w:rPr>
          <w:lang w:val="fr-FR" w:eastAsia="fr-FR"/>
        </w:rPr>
        <w:t>We hold these truths to be self-evident – that ALL MEN ARE CREATED EQUAL, that they are endowed by their Creator with certain unalienable rights; that among these are life, liberty, and the pursuit of happiness</w:t>
      </w:r>
      <w:r>
        <w:rPr>
          <w:lang w:val="fr-FR" w:eastAsia="fr-FR"/>
        </w:rPr>
        <w:t>’’</w:t>
      </w:r>
      <w:r w:rsidRPr="006D11B2">
        <w:rPr>
          <w:lang w:val="fr-FR" w:eastAsia="fr-FR"/>
        </w:rPr>
        <w:t>.</w:t>
      </w:r>
    </w:p>
    <w:p w:rsidR="006D11B2" w:rsidRP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r>
      <w:r w:rsidRPr="006D11B2">
        <w:rPr>
          <w:lang w:val="fr-FR" w:eastAsia="fr-FR"/>
        </w:rPr>
        <w:t xml:space="preserve">We hold these Truths to be self-evident, that all </w:t>
      </w:r>
      <w:r>
        <w:rPr>
          <w:lang w:val="fr-FR" w:eastAsia="fr-FR"/>
        </w:rPr>
        <w:t>m</w:t>
      </w:r>
      <w:r w:rsidRPr="006D11B2">
        <w:rPr>
          <w:lang w:val="fr-FR" w:eastAsia="fr-FR"/>
        </w:rPr>
        <w:t xml:space="preserve">en are ... endowed by their Creator with certain unalienable Rights... To secure these Rights, Governments are instituted among Men...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bookmarkStart w:id="0" w:name="_GoBack"/>
      <w:bookmarkEnd w:id="0"/>
      <w:r w:rsidR="00083939">
        <w:rPr>
          <w:lang w:val="fr-FR" w:eastAsia="fr-FR"/>
        </w:rPr>
        <w:t>a</w:t>
      </w:r>
      <w:r w:rsidRPr="006D11B2">
        <w:rPr>
          <w:lang w:val="fr-FR" w:eastAsia="fr-FR"/>
        </w:rPr>
        <w:t xml:space="preserve">ffect their Safety and Happiness. ... Mankind is more disposed to suffer, while Evils are sufferable than to right themselves by abolishing the Forms to which they are accustomed. But when a long Train of Abuses and Usurpations, pursuing invariably the same Object, evinces a Design to reduce them under absolute Despotism, it is </w:t>
      </w:r>
      <w:r w:rsidRPr="006D11B2">
        <w:rPr>
          <w:lang w:val="fr-FR" w:eastAsia="fr-FR"/>
        </w:rPr>
        <w:lastRenderedPageBreak/>
        <w:t>their Right, it is their Duty, to throw off such Government, and to provide new Guard</w:t>
      </w:r>
      <w:r>
        <w:rPr>
          <w:lang w:val="fr-FR" w:eastAsia="fr-FR"/>
        </w:rPr>
        <w:t>s for their future security.</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The words written above are found in the Declaration of Independence of 1776. The current governmental system has tried everything in its power to enslave the men and women of this nation and indoctrinate our sons and daughters into this new way of life. As strong believers in God, humanity, and the goodness of all men and women on this earth, we stand firm in our beliefs. For many years now the mothers and fathers have stood up before this board of education and redressed our grievances to no avail. We have been talking to stone statutes sitting in the chairs before us. We will no </w:t>
      </w:r>
      <w:proofErr w:type="gramStart"/>
      <w:r>
        <w:rPr>
          <w:lang w:val="fr-FR" w:eastAsia="fr-FR"/>
        </w:rPr>
        <w:t>longer</w:t>
      </w:r>
      <w:proofErr w:type="gramEnd"/>
      <w:r>
        <w:rPr>
          <w:lang w:val="fr-FR" w:eastAsia="fr-FR"/>
        </w:rPr>
        <w:t xml:space="preserve"> tolerate this abusive behavior from the elected officials that occupy those chairs.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The men and women of this community elected this school board and it is the men and women of this community who can abolish this school board. Listen, read, and hear the words spoken by each mother and father that stands up before this board. Your rules have no jurisdiction over any of us. Keep in mind we sat you in that chair and we can remove you from that chair. Your duties to all mothers and fathers are to listen to us, hear what we have to say, pay attention to our grievances, and make the changes we require. There are no time limits given to us by God, so therefore there are no time limits given to us by you.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Our grievances are simple and will require you to act upon them immediately. First, we want all indoctrination to cease immediately. All use of pronouns to identify our sons and daughters will be stricken from the educational system immediately. Our sons and daughters will be addressed by the Christian name we gave them at birth.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Second, all sex education material will need our approval before it is introduced to our sons and daughters. That includes all reading material, homework, and anything that deals with transgender. If a person wants to identify as a man, woman, boy, or girl that is their God-given freedom of choice. It is not part of an educational system that needs to be taught to our sons and daughters.  Our sons and daughters have young, impressionable minds and this type of education is inappropriate in any educational system.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Third, all critical race theories will end immediately. If any of you have ever gone to church when you were younger, then you would automatically know that God loves all his children. When I was a young child, I learned this song. Please allow me to refresh your memories. ‘’God loves all the children of the world. Red and yellow black and white they are precious in his sight’’. This means that no matter what color a child’s skin is God loves </w:t>
      </w:r>
      <w:r>
        <w:rPr>
          <w:lang w:val="fr-FR" w:eastAsia="fr-FR"/>
        </w:rPr>
        <w:lastRenderedPageBreak/>
        <w:t xml:space="preserve">them all. Young children do not see the color of anyone's skin they love everyone the same. I, for one am sick of hearing how your teachers at the school make young little girls and boys stand up before the class and apology about the color of their skin.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Fourth, all health surveys will end immediately. I have had the privilege to review </w:t>
      </w:r>
      <w:proofErr w:type="gramStart"/>
      <w:r>
        <w:rPr>
          <w:lang w:val="fr-FR" w:eastAsia="fr-FR"/>
        </w:rPr>
        <w:t>a</w:t>
      </w:r>
      <w:proofErr w:type="gramEnd"/>
      <w:r>
        <w:rPr>
          <w:lang w:val="fr-FR" w:eastAsia="fr-FR"/>
        </w:rPr>
        <w:t xml:space="preserve"> few of these surveys and there is nothing in them about health. I was under the impression you were asking my son or daughter about what they ate for breakfast, if they were allowed to eat sugar, and if they ate vegetables. However, this is not the case. In the surveys, you talked about drugs, alcohol, and sex.  These surveys even ask our sons and daughters if they were drunk while having sex. This is inappropriate to ask any young boy or girl these questions.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Fifth, if a young boy or girl wants to identify as the opposite sex this is their God-given right to do so. However, it is our right as mothers or fathers to protect our sons and daughters and not expose them to any danger while attending public school. All children, no matter what they wish to identify as, will use the appropriate bathroom for their sex. There will not be any boys that identify as girls allowed in the girl’s bathroom or locker rooms. We, the men and women standing here today have elected you as public officials to protect all of our sons and daughters in this district and not endanger them with this type of behavior. This type of reckless behavior exposes them to all types of dangers while in your care.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Sixth, we have the right to disapprove of any teacher in this school district that is trying to indoctrinate our sons and daughter to be transgender. All the men and women standing here today are well aware of the fact that teachers place secret signs in the classroom identifying the classroom as a safe place for transgender children. I, for one am not objecting to any child attending public schools no matter how they want to identify themselves. What I am objecting to is the fact that transgender is so low and not even 0.005 % of the world's population is transgender. We are well aware of the drugs that schools are offering our sons and daughters that block their hormone growth and their sexuality process. This drug is highly dangerous and it is given to sex offenders to stop their sex drive. No board of education, teacher, or superintendent has the right to administer drugs, suggest our sons and daughters take these drugs, or suggest to our sons and daughters that the sex they were born is wrong.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Seventh, the Superintendent of this district will stop altering and changing the name of transgender indoctrination programs in the schools to other names such as health and wellness. No matter what you call this, it is all the same. We are savvy to all of your tricks now and have seen many </w:t>
      </w:r>
      <w:r>
        <w:rPr>
          <w:lang w:val="fr-FR" w:eastAsia="fr-FR"/>
        </w:rPr>
        <w:lastRenderedPageBreak/>
        <w:t xml:space="preserve">teachers laughing and boasting about how stupid the mothers and fathers are. If you hire a professional teacher to teach our sons and daughters then this teacher has a professional obligation to keep their personal life, their beliefs, and their opinions to themselves. A classroom is no place for a teacher to discuss their personal life with our sons and daughters. If a teacher deems this necessary then this teacher is not professional and should not be teaching school in this district.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Eighth, in any workplace, if this type of behavior would happen, it would be deemed as sexual harassment. Plain and simple this is sexual harassment and this school board allows it to happen in the public school district you are responsible to protect and monitor. A full background check and clearance will need to be performed for all teachers that are hired to teach young children. If any of you realize or have bothered to follow the news many teachers are being arrested for possession of child pornographic material and sexual abuse. It is your responsibility to screen teachers before hiring them to be around young boys and girls in your care.</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Ninth, I realize there is a time limit for public school board meetings. However, your dictatorship of only allowing a person to speak for 2 or 3-minutes is uncalled for. Setting </w:t>
      </w:r>
      <w:proofErr w:type="gramStart"/>
      <w:r>
        <w:rPr>
          <w:lang w:val="fr-FR" w:eastAsia="fr-FR"/>
        </w:rPr>
        <w:t>a</w:t>
      </w:r>
      <w:proofErr w:type="gramEnd"/>
      <w:r>
        <w:rPr>
          <w:lang w:val="fr-FR" w:eastAsia="fr-FR"/>
        </w:rPr>
        <w:t xml:space="preserve"> timer or cutting off the microphone is communist and you are dictators. The men and women who have elected you have the right to be heard. I realize that a person who speaks for half an hour is abusing our time. We as the mothers and fathers of this district have the right to vote on an appropriate time limit to allow each of us time to be heard during these meetings. A vote should be taken at the school board meeting and it is up to us to decide the time limit for each person and not you.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Tenth, this is </w:t>
      </w:r>
      <w:proofErr w:type="gramStart"/>
      <w:r>
        <w:rPr>
          <w:lang w:val="fr-FR" w:eastAsia="fr-FR"/>
        </w:rPr>
        <w:t>a</w:t>
      </w:r>
      <w:proofErr w:type="gramEnd"/>
      <w:r>
        <w:rPr>
          <w:lang w:val="fr-FR" w:eastAsia="fr-FR"/>
        </w:rPr>
        <w:t xml:space="preserve"> world of loving mothers and fathers who have real-life concerns about our sons and daughters. We bring these concerns in front of this school board only to fall on deaf ears. You are not doing the job you were elected to do. As a public servant who is entrusted with the safety, care, and education of our sons and daughters, it is up to you to listen to our concerns and take appropriate actions to correct these problems. Currently, you are loyal to only one body of government and that is the body that is paying you to ignore the men and women who have elected you.</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Eleventh, this school board will not create any new mandates that deal with our son’s and daughter’s health. We know that the governments are talking about new lockdowns and mandates. It won’t work again. We are the mothers and fathers who are responsible for our son's and daughter’s health. Not this school board. If the government thinks they can fool us again into giving up our lives, wearing masks, or taking some experimental </w:t>
      </w:r>
      <w:r>
        <w:rPr>
          <w:lang w:val="fr-FR" w:eastAsia="fr-FR"/>
        </w:rPr>
        <w:lastRenderedPageBreak/>
        <w:t xml:space="preserve">vaccine they are wrong this time. The same goes with this school board. Please keep in mind it was the men and women standing in this room that put you in office and it is the men and women here that will have you removed. </w:t>
      </w:r>
    </w:p>
    <w:p w:rsidR="006D11B2" w:rsidRDefault="006D11B2" w:rsidP="006D11B2">
      <w:pPr>
        <w:pStyle w:val="NoSpacing"/>
        <w:rPr>
          <w:lang w:val="fr-FR" w:eastAsia="fr-FR"/>
        </w:rPr>
      </w:pPr>
    </w:p>
    <w:p w:rsidR="006D11B2" w:rsidRDefault="006D11B2" w:rsidP="006D11B2">
      <w:pPr>
        <w:pStyle w:val="NoSpacing"/>
        <w:rPr>
          <w:lang w:val="fr-FR" w:eastAsia="fr-FR"/>
        </w:rPr>
      </w:pPr>
      <w:r>
        <w:rPr>
          <w:lang w:val="fr-FR" w:eastAsia="fr-FR"/>
        </w:rPr>
        <w:tab/>
        <w:t xml:space="preserve">Our forefathers used the redress of grievances to correct problems with the local governments they established back in 1976. There will come no harm to any man or woman who stands before </w:t>
      </w:r>
      <w:proofErr w:type="gramStart"/>
      <w:r>
        <w:rPr>
          <w:lang w:val="fr-FR" w:eastAsia="fr-FR"/>
        </w:rPr>
        <w:t>a</w:t>
      </w:r>
      <w:proofErr w:type="gramEnd"/>
      <w:r>
        <w:rPr>
          <w:lang w:val="fr-FR" w:eastAsia="fr-FR"/>
        </w:rPr>
        <w:t xml:space="preserve"> government servant they have elected and address their grievances to this body of government. It is the duty and sworn oath of office that you gave to the men and women here. You swore that you would perform these duties which protect us from all harm. Part of your sown duties is to protect our sons and daughters from all dangers and harm while under your care. </w:t>
      </w:r>
    </w:p>
    <w:p w:rsidR="006D11B2" w:rsidRDefault="006D11B2" w:rsidP="006D11B2">
      <w:pPr>
        <w:pStyle w:val="NoSpacing"/>
        <w:rPr>
          <w:lang w:val="fr-FR" w:eastAsia="fr-FR"/>
        </w:rPr>
      </w:pPr>
    </w:p>
    <w:p w:rsidR="006D11B2" w:rsidRPr="00802FE5" w:rsidRDefault="006D11B2" w:rsidP="006D11B2">
      <w:pPr>
        <w:pStyle w:val="NoSpacing"/>
        <w:rPr>
          <w:lang w:val="fr-FR" w:eastAsia="fr-FR"/>
        </w:rPr>
      </w:pPr>
      <w:r>
        <w:rPr>
          <w:lang w:val="fr-FR" w:eastAsia="fr-FR"/>
        </w:rPr>
        <w:t xml:space="preserve"> </w:t>
      </w:r>
      <w:r>
        <w:rPr>
          <w:lang w:val="fr-FR" w:eastAsia="fr-FR"/>
        </w:rPr>
        <w:tab/>
        <w:t xml:space="preserve">This is God’s wishes and God’s will for all nations established by God on this land. We were created by God and nothing that God creates can be destroyed. It was men and women who created Governments for our protection and it is only men and women who can take down and destroy these governments and create new ones. </w:t>
      </w:r>
    </w:p>
    <w:p w:rsidR="006D11B2" w:rsidRPr="006D11B2" w:rsidRDefault="006D11B2" w:rsidP="006D11B2">
      <w:pPr>
        <w:pStyle w:val="NoSpacing"/>
        <w:rPr>
          <w:lang w:val="fr-FR" w:eastAsia="fr-FR"/>
        </w:rPr>
      </w:pPr>
    </w:p>
    <w:sectPr w:rsidR="006D11B2" w:rsidRPr="006D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zs7CwsDQ3MDM1MzZQ0lEKTi0uzszPAykwqgUA3hu1sSwAAAA="/>
  </w:docVars>
  <w:rsids>
    <w:rsidRoot w:val="006D11B2"/>
    <w:rsid w:val="00083939"/>
    <w:rsid w:val="000B247D"/>
    <w:rsid w:val="00325EC0"/>
    <w:rsid w:val="00437B55"/>
    <w:rsid w:val="00447C2B"/>
    <w:rsid w:val="006D11B2"/>
    <w:rsid w:val="00741613"/>
    <w:rsid w:val="00777F8B"/>
    <w:rsid w:val="00905C9A"/>
    <w:rsid w:val="00A8271C"/>
    <w:rsid w:val="00B713B1"/>
    <w:rsid w:val="00B74B75"/>
    <w:rsid w:val="00D6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2</cp:revision>
  <cp:lastPrinted>2022-07-02T05:45:00Z</cp:lastPrinted>
  <dcterms:created xsi:type="dcterms:W3CDTF">2022-06-25T22:14:00Z</dcterms:created>
  <dcterms:modified xsi:type="dcterms:W3CDTF">2022-07-02T05:46:00Z</dcterms:modified>
</cp:coreProperties>
</file>